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DC6F" w14:textId="63579EA2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41DE61B7" wp14:editId="612319D4">
            <wp:extent cx="1334719" cy="985520"/>
            <wp:effectExtent l="0" t="0" r="0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167" cy="98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D8C63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E6C78E0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Detroit Community-Academic Urban Research Center </w:t>
      </w:r>
    </w:p>
    <w:p w14:paraId="7265E816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Collaborative Research Small Planning Grant Program </w:t>
      </w:r>
    </w:p>
    <w:p w14:paraId="4A859578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Application Cover Page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"/>
        <w:tblW w:w="964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455"/>
        <w:gridCol w:w="5023"/>
      </w:tblGrid>
      <w:tr w:rsidR="004F0093" w14:paraId="5519DA46" w14:textId="77777777" w:rsidTr="00930E5A">
        <w:trPr>
          <w:trHeight w:val="13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F1A4" w14:textId="77777777" w:rsidR="004F0093" w:rsidRDefault="0028224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GENERAL INFORMATION</w:t>
            </w:r>
          </w:p>
        </w:tc>
      </w:tr>
      <w:tr w:rsidR="004F0093" w14:paraId="75F0CDCB" w14:textId="77777777" w:rsidTr="00930E5A">
        <w:trPr>
          <w:trHeight w:val="420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8406" w14:textId="77777777" w:rsidR="004F0093" w:rsidRDefault="0028224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Title: </w:t>
            </w:r>
          </w:p>
        </w:tc>
      </w:tr>
      <w:tr w:rsidR="004F0093" w14:paraId="3C12E057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C900" w14:textId="77777777" w:rsidR="004F0093" w:rsidRDefault="0028224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Organization:</w:t>
            </w:r>
          </w:p>
        </w:tc>
      </w:tr>
      <w:tr w:rsidR="004F0093" w14:paraId="02138480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2D31" w14:textId="77777777" w:rsidR="004F0093" w:rsidRDefault="002822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Street Address: </w:t>
            </w:r>
          </w:p>
        </w:tc>
      </w:tr>
      <w:tr w:rsidR="004F0093" w14:paraId="197DF6A1" w14:textId="77777777" w:rsidTr="00930E5A">
        <w:trPr>
          <w:trHeight w:val="465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D1DB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909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State: </w:t>
            </w: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772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Zip:</w:t>
            </w:r>
          </w:p>
        </w:tc>
      </w:tr>
      <w:tr w:rsidR="004F0093" w14:paraId="0B300B73" w14:textId="77777777" w:rsidTr="00930E5A">
        <w:trPr>
          <w:trHeight w:val="465"/>
        </w:trPr>
        <w:tc>
          <w:tcPr>
            <w:tcW w:w="4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4CF1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73D7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4F0093" w14:paraId="5D84370F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F67F" w14:textId="77777777" w:rsidR="004F0093" w:rsidRDefault="00282244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Identification # (EIN): </w:t>
            </w:r>
          </w:p>
        </w:tc>
      </w:tr>
      <w:tr w:rsidR="004F0093" w14:paraId="40B1212D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1AE2" w14:textId="77777777" w:rsidR="004F0093" w:rsidRDefault="00282244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(if applicable):</w:t>
            </w:r>
          </w:p>
        </w:tc>
      </w:tr>
    </w:tbl>
    <w:p w14:paraId="6652835A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4"/>
          <w:szCs w:val="4"/>
        </w:rPr>
      </w:pPr>
    </w:p>
    <w:tbl>
      <w:tblPr>
        <w:tblStyle w:val="a0"/>
        <w:tblW w:w="964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770"/>
      </w:tblGrid>
      <w:tr w:rsidR="004F0093" w14:paraId="7FF51547" w14:textId="77777777" w:rsidTr="00930E5A">
        <w:trPr>
          <w:trHeight w:val="345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02E5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color w:val="000000"/>
                <w:sz w:val="20"/>
                <w:szCs w:val="20"/>
                <w:shd w:val="clear" w:color="auto" w:fill="D9D9D9"/>
              </w:rPr>
              <w:t xml:space="preserve">LEAD COMMUNITY CONTACT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AD95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color w:val="000000"/>
                <w:sz w:val="20"/>
                <w:szCs w:val="20"/>
                <w:shd w:val="clear" w:color="auto" w:fill="D9D9D9"/>
              </w:rPr>
              <w:t>LEAD ACADEMIC CONTACT</w:t>
            </w:r>
          </w:p>
        </w:tc>
      </w:tr>
      <w:tr w:rsidR="004F0093" w14:paraId="74C05D95" w14:textId="77777777" w:rsidTr="00930E5A">
        <w:trPr>
          <w:trHeight w:val="1994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3110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Name:  </w:t>
            </w:r>
          </w:p>
          <w:p w14:paraId="04ED1EC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Title: </w:t>
            </w:r>
          </w:p>
          <w:p w14:paraId="17C2D51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Organization: </w:t>
            </w:r>
          </w:p>
          <w:p w14:paraId="2876C068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Phone: </w:t>
            </w:r>
          </w:p>
          <w:p w14:paraId="6EC02DD2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BB89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Name:  </w:t>
            </w:r>
          </w:p>
          <w:p w14:paraId="79E9667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Title: </w:t>
            </w:r>
          </w:p>
          <w:p w14:paraId="0A0D9C96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Organization: </w:t>
            </w:r>
          </w:p>
          <w:p w14:paraId="473CCB95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Phone: </w:t>
            </w:r>
          </w:p>
          <w:p w14:paraId="025AE99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</w:tbl>
    <w:p w14:paraId="12D31685" w14:textId="77777777" w:rsidR="004F0093" w:rsidRDefault="004F0093">
      <w:pPr>
        <w:widowControl w:val="0"/>
        <w:spacing w:line="240" w:lineRule="auto"/>
        <w:rPr>
          <w:sz w:val="4"/>
          <w:szCs w:val="4"/>
        </w:rPr>
      </w:pPr>
    </w:p>
    <w:tbl>
      <w:tblPr>
        <w:tblStyle w:val="a1"/>
        <w:tblW w:w="964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3"/>
        <w:gridCol w:w="4140"/>
      </w:tblGrid>
      <w:tr w:rsidR="004F0093" w14:paraId="561709BA" w14:textId="77777777" w:rsidTr="00930E5A">
        <w:trPr>
          <w:trHeight w:val="390"/>
        </w:trPr>
        <w:tc>
          <w:tcPr>
            <w:tcW w:w="96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9A66" w14:textId="77777777" w:rsidR="004F0093" w:rsidRDefault="0028224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 xml:space="preserve">INSTRUCTIONS FOR SUBMISSION </w:t>
            </w:r>
          </w:p>
        </w:tc>
      </w:tr>
      <w:tr w:rsidR="004F0093" w14:paraId="4C0A3AB3" w14:textId="77777777" w:rsidTr="00282244">
        <w:trPr>
          <w:trHeight w:val="1994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1A22" w14:textId="77777777" w:rsidR="004F0093" w:rsidRDefault="00282244">
            <w:pPr>
              <w:widowControl w:val="0"/>
              <w:spacing w:line="240" w:lineRule="auto"/>
              <w:ind w:left="12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Materials for Submission: </w:t>
            </w:r>
          </w:p>
          <w:p w14:paraId="594063F7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before="117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Page</w:t>
            </w:r>
          </w:p>
          <w:p w14:paraId="1647DDDD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Narrative</w:t>
            </w:r>
          </w:p>
          <w:p w14:paraId="5E1726AC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and Justification</w:t>
            </w:r>
          </w:p>
          <w:p w14:paraId="393387F3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  <w:p w14:paraId="08F34B99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Letters of Commitment (from each partner) </w:t>
            </w:r>
          </w:p>
          <w:p w14:paraId="78A7E9A5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 Up to 5 additional supporting documents as appropriate included as appendices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6091" w14:textId="77777777" w:rsidR="004F0093" w:rsidRDefault="002822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Please e-mail the application to: </w:t>
            </w:r>
            <w:r>
              <w:rPr>
                <w:sz w:val="20"/>
                <w:szCs w:val="20"/>
              </w:rPr>
              <w:t xml:space="preserve"> </w:t>
            </w:r>
          </w:p>
          <w:p w14:paraId="1B747DCF" w14:textId="77777777" w:rsidR="004F0093" w:rsidRDefault="00282244">
            <w:pPr>
              <w:widowControl w:val="0"/>
              <w:spacing w:before="117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Beth Damm, Center Manager</w:t>
            </w:r>
          </w:p>
          <w:p w14:paraId="5F0B2D96" w14:textId="77777777" w:rsidR="004F0093" w:rsidRDefault="00282244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Detroit Urban Research Center </w:t>
            </w:r>
          </w:p>
          <w:p w14:paraId="4AE0C6F5" w14:textId="77777777" w:rsidR="004F0093" w:rsidRDefault="004F0093">
            <w:pPr>
              <w:widowControl w:val="0"/>
              <w:spacing w:line="240" w:lineRule="auto"/>
              <w:ind w:right="1240"/>
              <w:rPr>
                <w:sz w:val="20"/>
                <w:szCs w:val="20"/>
              </w:rPr>
            </w:pPr>
          </w:p>
          <w:p w14:paraId="2C3D7B53" w14:textId="77777777" w:rsidR="004F0093" w:rsidRDefault="00282244">
            <w:pPr>
              <w:widowControl w:val="0"/>
              <w:spacing w:line="240" w:lineRule="auto"/>
              <w:ind w:right="1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detroiturc@umich.edu</w:t>
            </w:r>
          </w:p>
          <w:p w14:paraId="4DB0DC38" w14:textId="77777777" w:rsidR="004F0093" w:rsidRDefault="004F0093">
            <w:pPr>
              <w:widowControl w:val="0"/>
              <w:spacing w:before="117" w:line="240" w:lineRule="auto"/>
              <w:rPr>
                <w:sz w:val="20"/>
                <w:szCs w:val="20"/>
              </w:rPr>
            </w:pPr>
          </w:p>
          <w:p w14:paraId="14FD2B9C" w14:textId="77777777" w:rsidR="004F0093" w:rsidRDefault="0028224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Submit by 11:59pm on  </w:t>
            </w:r>
          </w:p>
          <w:p w14:paraId="4F7EBC4A" w14:textId="454F0DE7" w:rsidR="004F0093" w:rsidRDefault="00646567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May 20</w:t>
            </w:r>
            <w:r w:rsidR="001522E8">
              <w:rPr>
                <w:b/>
                <w:color w:val="FF0000"/>
                <w:sz w:val="20"/>
                <w:szCs w:val="20"/>
              </w:rPr>
              <w:t>, 2024</w:t>
            </w:r>
          </w:p>
        </w:tc>
      </w:tr>
    </w:tbl>
    <w:p w14:paraId="3F7ABA5F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433A6A89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624CA414" w14:textId="6E4C9D0C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All Applicants:</w:t>
      </w:r>
      <w:r>
        <w:rPr>
          <w:b/>
          <w:color w:val="000000"/>
          <w:sz w:val="24"/>
          <w:szCs w:val="24"/>
        </w:rPr>
        <w:t xml:space="preserve"> </w:t>
      </w:r>
    </w:p>
    <w:p w14:paraId="313F7DBD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"/>
          <w:szCs w:val="4"/>
        </w:rPr>
      </w:pPr>
    </w:p>
    <w:p w14:paraId="6BC799C5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2"/>
        <w:rPr>
          <w:b/>
          <w:sz w:val="20"/>
          <w:szCs w:val="20"/>
        </w:rPr>
      </w:pPr>
    </w:p>
    <w:p w14:paraId="6362F9CC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2"/>
        <w:rPr>
          <w:b/>
          <w:sz w:val="20"/>
          <w:szCs w:val="20"/>
        </w:rPr>
      </w:pPr>
      <w:r>
        <w:rPr>
          <w:b/>
          <w:sz w:val="20"/>
          <w:szCs w:val="20"/>
        </w:rPr>
        <w:t>As listed below, there are several different funding opportunities available through this funding mechanism, please indicate below which category or categories your project fits.  Check all that apply.</w:t>
      </w:r>
    </w:p>
    <w:p w14:paraId="67160237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2"/>
        <w:rPr>
          <w:b/>
          <w:sz w:val="20"/>
          <w:szCs w:val="20"/>
        </w:rPr>
      </w:pPr>
    </w:p>
    <w:p w14:paraId="525FE287" w14:textId="2B4D58C5" w:rsidR="004F0093" w:rsidRDefault="003B0E51" w:rsidP="00696D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07596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5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30E5A"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>Youth focus</w:t>
      </w:r>
      <w:r w:rsidR="00282244">
        <w:rPr>
          <w:sz w:val="20"/>
          <w:szCs w:val="20"/>
        </w:rPr>
        <w:t xml:space="preserve"> </w:t>
      </w:r>
    </w:p>
    <w:p w14:paraId="43823A1F" w14:textId="5184CA2A" w:rsidR="004F0093" w:rsidRDefault="00282244" w:rsidP="00696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One grant, funded by the William T. </w:t>
      </w:r>
      <w:r w:rsidR="00930E5A">
        <w:rPr>
          <w:sz w:val="20"/>
          <w:szCs w:val="20"/>
          <w:highlight w:val="white"/>
        </w:rPr>
        <w:t>Grant (</w:t>
      </w:r>
      <w:r>
        <w:rPr>
          <w:sz w:val="20"/>
          <w:szCs w:val="20"/>
          <w:highlight w:val="white"/>
        </w:rPr>
        <w:t xml:space="preserve">WTG) Foundation, will be awarded to a community-academic partnership with a research focus on policies and practices that affect the lives of young people ages 5 to 25 in the United States from any faculty at University of Michigan-Ann Arbor, </w:t>
      </w:r>
      <w:proofErr w:type="gramStart"/>
      <w:r>
        <w:rPr>
          <w:sz w:val="20"/>
          <w:szCs w:val="20"/>
          <w:highlight w:val="white"/>
        </w:rPr>
        <w:t>Dearborn</w:t>
      </w:r>
      <w:proofErr w:type="gramEnd"/>
      <w:r>
        <w:rPr>
          <w:sz w:val="20"/>
          <w:szCs w:val="20"/>
          <w:highlight w:val="white"/>
        </w:rPr>
        <w:t xml:space="preserve"> or Flint campuses.  Consistent with WTG priorities, proposals in this focus area are encouraged to focus on: </w:t>
      </w:r>
      <w:proofErr w:type="spellStart"/>
      <w:r>
        <w:rPr>
          <w:sz w:val="20"/>
          <w:szCs w:val="20"/>
          <w:highlight w:val="white"/>
        </w:rPr>
        <w:t>i</w:t>
      </w:r>
      <w:proofErr w:type="spellEnd"/>
      <w:r>
        <w:rPr>
          <w:sz w:val="20"/>
          <w:szCs w:val="20"/>
          <w:highlight w:val="white"/>
        </w:rPr>
        <w:t>) programs, policies, and practices that</w:t>
      </w:r>
      <w:hyperlink r:id="rId8">
        <w:r>
          <w:rPr>
            <w:sz w:val="20"/>
            <w:szCs w:val="20"/>
            <w:highlight w:val="white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highlight w:val="white"/>
            <w:u w:val="single"/>
          </w:rPr>
          <w:t>reduce inequality in youth outcomes</w:t>
        </w:r>
      </w:hyperlink>
      <w:r>
        <w:rPr>
          <w:sz w:val="20"/>
          <w:szCs w:val="20"/>
          <w:highlight w:val="white"/>
        </w:rPr>
        <w:t>; or ii) strategies to</w:t>
      </w:r>
      <w:hyperlink r:id="rId10">
        <w:r>
          <w:rPr>
            <w:sz w:val="20"/>
            <w:szCs w:val="20"/>
            <w:highlight w:val="white"/>
          </w:rPr>
          <w:t xml:space="preserve"> </w:t>
        </w:r>
      </w:hyperlink>
      <w:hyperlink r:id="rId11">
        <w:r>
          <w:rPr>
            <w:color w:val="1155CC"/>
            <w:sz w:val="20"/>
            <w:szCs w:val="20"/>
            <w:highlight w:val="white"/>
            <w:u w:val="single"/>
          </w:rPr>
          <w:t>improve the use of research evidence</w:t>
        </w:r>
      </w:hyperlink>
      <w:r>
        <w:rPr>
          <w:sz w:val="20"/>
          <w:szCs w:val="20"/>
          <w:highlight w:val="white"/>
        </w:rPr>
        <w:t xml:space="preserve"> in ways that benefit youth. However, all youth-focused proposals will be considered. </w:t>
      </w:r>
    </w:p>
    <w:p w14:paraId="49688821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20"/>
        <w:rPr>
          <w:sz w:val="20"/>
          <w:szCs w:val="20"/>
          <w:highlight w:val="white"/>
        </w:rPr>
      </w:pPr>
    </w:p>
    <w:p w14:paraId="758841EA" w14:textId="2FAC8695" w:rsidR="004F0093" w:rsidRDefault="003B0E51" w:rsidP="00696D0B">
      <w:pPr>
        <w:widowControl w:val="0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215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5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30E5A"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>School of Social Work faculty partnership</w:t>
      </w:r>
    </w:p>
    <w:p w14:paraId="0755B482" w14:textId="4A3B3D6B" w:rsidR="004F0093" w:rsidRDefault="00282244" w:rsidP="00696D0B">
      <w:pPr>
        <w:widowControl w:val="0"/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Up to four grants will be awarded to community-academic partnerships involving School of Social Work faculty.                </w:t>
      </w:r>
    </w:p>
    <w:p w14:paraId="5DB00D22" w14:textId="77777777" w:rsidR="00930E5A" w:rsidRDefault="00930E5A">
      <w:pPr>
        <w:widowControl w:val="0"/>
        <w:spacing w:before="63" w:line="240" w:lineRule="auto"/>
        <w:ind w:left="720"/>
        <w:rPr>
          <w:sz w:val="20"/>
          <w:szCs w:val="20"/>
        </w:rPr>
      </w:pPr>
    </w:p>
    <w:p w14:paraId="7DFA947F" w14:textId="7F0FD21B" w:rsidR="004F0093" w:rsidRDefault="003B0E51" w:rsidP="00696D0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69145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5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30E5A"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 xml:space="preserve">School of Environment and Sustainability (SEAS) partnership </w:t>
      </w:r>
    </w:p>
    <w:p w14:paraId="32348B1F" w14:textId="24CA0140" w:rsidR="00696D0B" w:rsidRDefault="00282244" w:rsidP="00696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One grant will be awarded to a community-academic partnership involving SEAS faculty.  </w:t>
      </w:r>
    </w:p>
    <w:p w14:paraId="07F9A0B3" w14:textId="77777777" w:rsidR="00696D0B" w:rsidRDefault="00696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firstLine="720"/>
        <w:rPr>
          <w:sz w:val="20"/>
          <w:szCs w:val="20"/>
        </w:rPr>
      </w:pPr>
    </w:p>
    <w:p w14:paraId="6C442622" w14:textId="56F9A6F7" w:rsidR="00696D0B" w:rsidRDefault="003B0E51" w:rsidP="00696D0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1211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0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6D0B">
        <w:rPr>
          <w:b/>
          <w:sz w:val="20"/>
          <w:szCs w:val="20"/>
        </w:rPr>
        <w:t xml:space="preserve"> Michigan Institute for Clinical Health Research (MICHR) partnership </w:t>
      </w:r>
    </w:p>
    <w:p w14:paraId="0D77DF5D" w14:textId="4D8E4095" w:rsidR="00696D0B" w:rsidRDefault="00696D0B" w:rsidP="00696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One grant will be awarded to a community-academic partnership.  </w:t>
      </w:r>
    </w:p>
    <w:p w14:paraId="57B6F8B2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firstLine="720"/>
        <w:rPr>
          <w:sz w:val="20"/>
          <w:szCs w:val="20"/>
        </w:rPr>
      </w:pPr>
    </w:p>
    <w:p w14:paraId="3C98DBCE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Have you applied</w:t>
      </w:r>
      <w:r>
        <w:rPr>
          <w:b/>
          <w:sz w:val="20"/>
          <w:szCs w:val="20"/>
        </w:rPr>
        <w:t xml:space="preserve"> to a Detroit Urban Research Center small planning</w:t>
      </w:r>
      <w:r>
        <w:rPr>
          <w:b/>
          <w:color w:val="000000"/>
          <w:sz w:val="20"/>
          <w:szCs w:val="20"/>
        </w:rPr>
        <w:t xml:space="preserve"> grant program in the past?</w:t>
      </w:r>
      <w:r>
        <w:rPr>
          <w:color w:val="000000"/>
          <w:sz w:val="20"/>
          <w:szCs w:val="20"/>
        </w:rPr>
        <w:t xml:space="preserve">                      __Yes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__No</w:t>
      </w:r>
    </w:p>
    <w:p w14:paraId="4F354E45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sz w:val="20"/>
          <w:szCs w:val="20"/>
        </w:rPr>
      </w:pPr>
    </w:p>
    <w:p w14:paraId="4B087E23" w14:textId="7C93A2E8" w:rsidR="004F0093" w:rsidRDefault="00282244">
      <w:pPr>
        <w:spacing w:after="200" w:line="240" w:lineRule="auto"/>
        <w:jc w:val="center"/>
        <w:rPr>
          <w:sz w:val="20"/>
          <w:szCs w:val="20"/>
        </w:rPr>
      </w:pPr>
      <w:r>
        <w:rPr>
          <w:i/>
          <w:sz w:val="18"/>
          <w:szCs w:val="18"/>
        </w:rPr>
        <w:t xml:space="preserve">The Detroit URC’s Small Planning Grant Program is supported by funds from the following </w:t>
      </w:r>
      <w:r w:rsidR="00930E5A">
        <w:rPr>
          <w:i/>
          <w:sz w:val="18"/>
          <w:szCs w:val="18"/>
        </w:rPr>
        <w:t>sources:</w:t>
      </w:r>
      <w:r>
        <w:rPr>
          <w:i/>
          <w:sz w:val="18"/>
          <w:szCs w:val="18"/>
        </w:rPr>
        <w:t xml:space="preserve"> William</w:t>
      </w:r>
      <w:r w:rsidR="00930E5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</w:t>
      </w:r>
      <w:r w:rsidR="00930E5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Grant Foundation, School of Social Work (SSW), School for Environment and Sustainability (SEAS)</w:t>
      </w:r>
      <w:r w:rsidR="005C57C9">
        <w:rPr>
          <w:i/>
          <w:sz w:val="18"/>
          <w:szCs w:val="18"/>
        </w:rPr>
        <w:t xml:space="preserve">, and </w:t>
      </w:r>
      <w:r w:rsidR="005C57C9" w:rsidRPr="005C57C9">
        <w:rPr>
          <w:i/>
          <w:sz w:val="18"/>
          <w:szCs w:val="18"/>
        </w:rPr>
        <w:t>Michigan Institute for Clinical Health Research (MICHR)</w:t>
      </w:r>
      <w:r w:rsidR="005C57C9">
        <w:rPr>
          <w:i/>
          <w:sz w:val="18"/>
          <w:szCs w:val="18"/>
        </w:rPr>
        <w:t>.</w:t>
      </w:r>
    </w:p>
    <w:p w14:paraId="1FDBF316" w14:textId="77777777" w:rsidR="004F0093" w:rsidRDefault="00282244" w:rsidP="00696D0B">
      <w:pPr>
        <w:widowControl w:val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Guidelines for Grant Application:</w:t>
      </w:r>
    </w:p>
    <w:p w14:paraId="54095BD2" w14:textId="6698AEB4" w:rsidR="004F0093" w:rsidRPr="00696D0B" w:rsidRDefault="00282244" w:rsidP="00696D0B">
      <w:pPr>
        <w:widowControl w:val="0"/>
        <w:numPr>
          <w:ilvl w:val="0"/>
          <w:numId w:val="3"/>
        </w:numPr>
        <w:spacing w:after="200" w:line="240" w:lineRule="auto"/>
        <w:ind w:left="360" w:right="40"/>
      </w:pPr>
      <w:r w:rsidRPr="00696D0B">
        <w:rPr>
          <w:b/>
        </w:rPr>
        <w:t>For New Partnerships:</w:t>
      </w:r>
      <w:r w:rsidRPr="00696D0B">
        <w:t xml:space="preserve">  Provide a brief description of the background and rationale for the need for </w:t>
      </w:r>
      <w:r w:rsidR="00930E5A" w:rsidRPr="00696D0B">
        <w:t>this partnership</w:t>
      </w:r>
      <w:r w:rsidRPr="00696D0B">
        <w:t xml:space="preserve"> and describe its relevance to the Detroit communities involved (1 </w:t>
      </w:r>
      <w:r w:rsidR="00930E5A" w:rsidRPr="00696D0B">
        <w:t>p</w:t>
      </w:r>
      <w:r w:rsidRPr="00696D0B">
        <w:t xml:space="preserve">age).  </w:t>
      </w:r>
    </w:p>
    <w:p w14:paraId="3F26EF3B" w14:textId="77777777" w:rsidR="00930E5A" w:rsidRPr="00696D0B" w:rsidRDefault="00282244" w:rsidP="00696D0B">
      <w:pPr>
        <w:widowControl w:val="0"/>
        <w:numPr>
          <w:ilvl w:val="0"/>
          <w:numId w:val="3"/>
        </w:numPr>
        <w:spacing w:line="240" w:lineRule="auto"/>
        <w:ind w:left="360" w:right="40"/>
      </w:pPr>
      <w:r w:rsidRPr="00696D0B">
        <w:rPr>
          <w:b/>
        </w:rPr>
        <w:t xml:space="preserve">For New Partnerships:  </w:t>
      </w:r>
      <w:r w:rsidRPr="00696D0B">
        <w:t>Provide a brief description of the partners involved including:</w:t>
      </w:r>
    </w:p>
    <w:p w14:paraId="06147669" w14:textId="44E7BF3E" w:rsidR="004F0093" w:rsidRPr="00696D0B" w:rsidRDefault="00282244" w:rsidP="00696D0B">
      <w:pPr>
        <w:widowControl w:val="0"/>
        <w:spacing w:line="240" w:lineRule="auto"/>
        <w:ind w:left="360" w:right="40"/>
      </w:pPr>
      <w:r w:rsidRPr="00696D0B">
        <w:t xml:space="preserve">1) roles </w:t>
      </w:r>
      <w:r w:rsidR="00930E5A" w:rsidRPr="00696D0B">
        <w:t>and responsibilities</w:t>
      </w:r>
      <w:r w:rsidRPr="00696D0B">
        <w:t xml:space="preserve"> of the partners; 2) what, if any, previous experience partners have </w:t>
      </w:r>
      <w:r w:rsidR="00930E5A" w:rsidRPr="00696D0B">
        <w:t>in working</w:t>
      </w:r>
      <w:r w:rsidRPr="00696D0B">
        <w:t xml:space="preserve"> together; and 3) what, if any, previous experience partners have </w:t>
      </w:r>
      <w:r w:rsidR="00930E5A" w:rsidRPr="00696D0B">
        <w:t>with collaborative</w:t>
      </w:r>
      <w:r w:rsidRPr="00696D0B">
        <w:t xml:space="preserve"> research (up to 1 page). </w:t>
      </w:r>
    </w:p>
    <w:p w14:paraId="5A0F5BEE" w14:textId="0C6812C8" w:rsidR="004F0093" w:rsidRPr="00696D0B" w:rsidRDefault="00282244" w:rsidP="00696D0B">
      <w:pPr>
        <w:widowControl w:val="0"/>
        <w:spacing w:before="200" w:after="200" w:line="240" w:lineRule="auto"/>
        <w:ind w:left="360" w:right="40"/>
      </w:pPr>
      <w:r w:rsidRPr="00696D0B">
        <w:rPr>
          <w:b/>
        </w:rPr>
        <w:t>For Established Partnerships,</w:t>
      </w:r>
      <w:r w:rsidRPr="00696D0B">
        <w:t xml:space="preserve"> provide a brief description of your collaborative research partnership, including: 1) the partners involved and how they work together (e.g., principles, </w:t>
      </w:r>
      <w:r w:rsidR="00930E5A" w:rsidRPr="00696D0B">
        <w:t>procedures, infrastructure</w:t>
      </w:r>
      <w:r w:rsidRPr="00696D0B">
        <w:t xml:space="preserve">); 2) the history of your partnership; 3) current projects </w:t>
      </w:r>
      <w:r w:rsidR="00930E5A" w:rsidRPr="00696D0B">
        <w:t>being conducted</w:t>
      </w:r>
      <w:r w:rsidRPr="00696D0B">
        <w:t>; and 4) relevance to the Detroit communities involved (</w:t>
      </w:r>
      <w:r w:rsidR="00930E5A" w:rsidRPr="00696D0B">
        <w:t>2 pages</w:t>
      </w:r>
      <w:r w:rsidRPr="00696D0B">
        <w:t xml:space="preserve">). </w:t>
      </w:r>
    </w:p>
    <w:p w14:paraId="1A46A5BC" w14:textId="746C12C3" w:rsidR="004F0093" w:rsidRPr="00696D0B" w:rsidRDefault="00282244" w:rsidP="00696D0B">
      <w:pPr>
        <w:widowControl w:val="0"/>
        <w:numPr>
          <w:ilvl w:val="0"/>
          <w:numId w:val="7"/>
        </w:numPr>
        <w:spacing w:before="200" w:after="200" w:line="240" w:lineRule="auto"/>
        <w:ind w:left="360" w:right="40"/>
      </w:pPr>
      <w:r w:rsidRPr="00696D0B">
        <w:t xml:space="preserve">Provide a brief description of your overall goals </w:t>
      </w:r>
      <w:r w:rsidR="00930E5A" w:rsidRPr="00696D0B">
        <w:t>and objectives</w:t>
      </w:r>
      <w:r w:rsidRPr="00696D0B">
        <w:t xml:space="preserve"> (½ page).</w:t>
      </w:r>
    </w:p>
    <w:p w14:paraId="2350E2D5" w14:textId="1059BC3A" w:rsidR="004F0093" w:rsidRPr="00696D0B" w:rsidRDefault="00282244" w:rsidP="00696D0B">
      <w:pPr>
        <w:widowControl w:val="0"/>
        <w:numPr>
          <w:ilvl w:val="0"/>
          <w:numId w:val="7"/>
        </w:numPr>
        <w:spacing w:after="200" w:line="240" w:lineRule="auto"/>
        <w:ind w:left="360" w:right="40"/>
      </w:pPr>
      <w:r w:rsidRPr="00696D0B">
        <w:t xml:space="preserve">Describe your proposed activities for meeting each of </w:t>
      </w:r>
      <w:r w:rsidR="00930E5A" w:rsidRPr="00696D0B">
        <w:t>your stated</w:t>
      </w:r>
      <w:r w:rsidRPr="00696D0B">
        <w:t xml:space="preserve"> objectives. Please include a project timeline for these activities (see template below). (1 </w:t>
      </w:r>
      <w:r w:rsidR="00930E5A" w:rsidRPr="00696D0B">
        <w:t>½ pages</w:t>
      </w:r>
      <w:r w:rsidRPr="00696D0B">
        <w:t xml:space="preserve">) </w:t>
      </w:r>
    </w:p>
    <w:p w14:paraId="711ACE6E" w14:textId="427DBE31" w:rsidR="004F0093" w:rsidRPr="00696D0B" w:rsidRDefault="00282244" w:rsidP="00696D0B">
      <w:pPr>
        <w:widowControl w:val="0"/>
        <w:numPr>
          <w:ilvl w:val="0"/>
          <w:numId w:val="7"/>
        </w:numPr>
        <w:spacing w:after="200" w:line="240" w:lineRule="auto"/>
        <w:ind w:left="360" w:right="40"/>
      </w:pPr>
      <w:r w:rsidRPr="00696D0B">
        <w:t xml:space="preserve">Provide a brief description of how you will use a collaborative research </w:t>
      </w:r>
      <w:r w:rsidR="00930E5A" w:rsidRPr="00696D0B">
        <w:t>approach to</w:t>
      </w:r>
      <w:r w:rsidRPr="00696D0B">
        <w:t xml:space="preserve"> meet your goals, </w:t>
      </w:r>
      <w:proofErr w:type="gramStart"/>
      <w:r w:rsidRPr="00696D0B">
        <w:t>objectives</w:t>
      </w:r>
      <w:proofErr w:type="gramEnd"/>
      <w:r w:rsidRPr="00696D0B">
        <w:t xml:space="preserve"> and activities (½ page). </w:t>
      </w:r>
    </w:p>
    <w:p w14:paraId="2C6E55FC" w14:textId="13A7418F" w:rsidR="004F0093" w:rsidRPr="00696D0B" w:rsidRDefault="00282244" w:rsidP="00696D0B">
      <w:pPr>
        <w:widowControl w:val="0"/>
        <w:numPr>
          <w:ilvl w:val="0"/>
          <w:numId w:val="7"/>
        </w:numPr>
        <w:spacing w:before="200" w:after="200" w:line="240" w:lineRule="auto"/>
        <w:ind w:left="360" w:right="40"/>
      </w:pPr>
      <w:r w:rsidRPr="00696D0B">
        <w:t xml:space="preserve">Provide a brief description of how your activities may </w:t>
      </w:r>
      <w:r w:rsidR="00930E5A" w:rsidRPr="00696D0B">
        <w:t>lead to</w:t>
      </w:r>
      <w:r w:rsidRPr="00696D0B">
        <w:t xml:space="preserve"> future research collaboration and/or funding opportunities, including steps </w:t>
      </w:r>
      <w:r w:rsidR="00930E5A" w:rsidRPr="00696D0B">
        <w:t>you will</w:t>
      </w:r>
      <w:r w:rsidRPr="00696D0B">
        <w:t xml:space="preserve"> take to pursue funding and to sustain your partnership (½ page). </w:t>
      </w:r>
    </w:p>
    <w:p w14:paraId="1FE5807C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All Applicants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427EEA04" w14:textId="77777777" w:rsidR="004F0093" w:rsidRDefault="00282244" w:rsidP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45" w:firstLine="6"/>
        <w:jc w:val="both"/>
        <w:rPr>
          <w:b/>
          <w:sz w:val="28"/>
          <w:szCs w:val="28"/>
        </w:rPr>
      </w:pPr>
      <w:r>
        <w:rPr>
          <w:color w:val="000000"/>
        </w:rPr>
        <w:t>Please complete the below Budget and Justification Form as part of your application packet</w:t>
      </w:r>
      <w:r>
        <w:t xml:space="preserve"> (2 pages).</w:t>
      </w:r>
    </w:p>
    <w:p w14:paraId="19E4748C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</w:p>
    <w:p w14:paraId="6C57D135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Budget and Justification Form </w:t>
      </w:r>
    </w:p>
    <w:tbl>
      <w:tblPr>
        <w:tblStyle w:val="a2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4"/>
        <w:gridCol w:w="6416"/>
      </w:tblGrid>
      <w:tr w:rsidR="004F0093" w14:paraId="43A3B41C" w14:textId="77777777" w:rsidTr="00282244">
        <w:trPr>
          <w:trHeight w:val="390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E0D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Budget Category 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FC1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Support Requested (Amount)</w:t>
            </w:r>
          </w:p>
        </w:tc>
      </w:tr>
      <w:tr w:rsidR="004F0093" w14:paraId="3CF7034E" w14:textId="77777777" w:rsidTr="00282244">
        <w:trPr>
          <w:trHeight w:val="270"/>
        </w:trPr>
        <w:tc>
          <w:tcPr>
            <w:tcW w:w="9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7A1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*Personnel</w:t>
            </w:r>
          </w:p>
        </w:tc>
      </w:tr>
      <w:tr w:rsidR="004F0093" w14:paraId="3076745B" w14:textId="77777777" w:rsidTr="00282244">
        <w:trPr>
          <w:trHeight w:val="561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8D8B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715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Lead Community Partner  </w:t>
            </w:r>
          </w:p>
          <w:p w14:paraId="0CB0EEE8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715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(if applicable) 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F2D9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7285EFB9" w14:textId="77777777" w:rsidTr="00282244">
        <w:trPr>
          <w:trHeight w:val="49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94E9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Lead Academic Partner  </w:t>
            </w:r>
          </w:p>
          <w:p w14:paraId="6D0F7DEB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80F5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039D633" w14:textId="77777777" w:rsidTr="00282244">
        <w:trPr>
          <w:trHeight w:val="210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794E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Partners/Staff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6ACC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6FE6912" w14:textId="77777777" w:rsidTr="00282244">
        <w:trPr>
          <w:trHeight w:val="288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1DF2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A854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3D5DC403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A71E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D9A2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333499A0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8EB7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E457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6FD73020" w14:textId="77777777" w:rsidTr="00282244">
        <w:trPr>
          <w:trHeight w:val="49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5590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Sub-total: Personnel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1EE6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F0093" w14:paraId="0E617CDC" w14:textId="77777777" w:rsidTr="00282244">
        <w:trPr>
          <w:trHeight w:val="400"/>
        </w:trPr>
        <w:tc>
          <w:tcPr>
            <w:tcW w:w="9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1BE9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>*Non-Personnel</w:t>
            </w:r>
          </w:p>
        </w:tc>
      </w:tr>
      <w:tr w:rsidR="004F0093" w14:paraId="547B5FC9" w14:textId="77777777" w:rsidTr="00282244">
        <w:trPr>
          <w:trHeight w:val="288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B4C6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FA42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82080B6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897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Copying &amp; Printing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A10F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655DC0A6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8BCD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Hosting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0E77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637A8FE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7CD7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2A76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EAB9DF8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CD9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(please specify below)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3330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60D46E9E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EB4A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5890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4F61947" w14:textId="77777777" w:rsidTr="00282244">
        <w:trPr>
          <w:trHeight w:val="287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893A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A24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DFC8382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763D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B38A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66D9F71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EBE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Sub-total: Non-personnel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5A1C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F0093" w14:paraId="019D76EF" w14:textId="77777777" w:rsidTr="00282244">
        <w:trPr>
          <w:trHeight w:val="435"/>
        </w:trPr>
        <w:tc>
          <w:tcPr>
            <w:tcW w:w="35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7F88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>TOTAL Requested</w:t>
            </w:r>
          </w:p>
        </w:tc>
        <w:tc>
          <w:tcPr>
            <w:tcW w:w="64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30D8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D9D9D9"/>
              </w:rPr>
            </w:pPr>
          </w:p>
        </w:tc>
      </w:tr>
      <w:tr w:rsidR="004F0093" w14:paraId="3E8E6FF5" w14:textId="77777777" w:rsidTr="00282244">
        <w:trPr>
          <w:trHeight w:val="285"/>
        </w:trPr>
        <w:tc>
          <w:tcPr>
            <w:tcW w:w="9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659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 xml:space="preserve">Justification (Personnel/Non-Personnel): </w:t>
            </w:r>
          </w:p>
        </w:tc>
      </w:tr>
      <w:tr w:rsidR="004F0093" w14:paraId="6BD15436" w14:textId="77777777" w:rsidTr="00282244">
        <w:trPr>
          <w:trHeight w:val="2265"/>
        </w:trPr>
        <w:tc>
          <w:tcPr>
            <w:tcW w:w="9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D305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shd w:val="clear" w:color="auto" w:fill="D9D9D9"/>
              </w:rPr>
            </w:pPr>
          </w:p>
        </w:tc>
      </w:tr>
    </w:tbl>
    <w:p w14:paraId="58987CF3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*Indirect Costs cannot be included</w:t>
      </w:r>
    </w:p>
    <w:p w14:paraId="6CFE4E51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730F63AC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306FAD34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>​​</w:t>
      </w:r>
      <w:r>
        <w:rPr>
          <w:b/>
          <w:sz w:val="28"/>
          <w:szCs w:val="28"/>
        </w:rPr>
        <w:t>Timeline Templates</w:t>
      </w:r>
    </w:p>
    <w:p w14:paraId="47547723" w14:textId="77777777" w:rsidR="004F0093" w:rsidRDefault="0028224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6B4BFD" w14:textId="77777777" w:rsidR="004F0093" w:rsidRDefault="00282244">
      <w:pPr>
        <w:widowControl w:val="0"/>
        <w:spacing w:line="240" w:lineRule="auto"/>
        <w:jc w:val="center"/>
      </w:pPr>
      <w:r>
        <w:t xml:space="preserve">The below timelines are intended as guides as you develop your own. Please use either one, or another format of your choice—but note that </w:t>
      </w:r>
      <w:proofErr w:type="gramStart"/>
      <w:r>
        <w:t>all of</w:t>
      </w:r>
      <w:proofErr w:type="gramEnd"/>
      <w:r>
        <w:t xml:space="preserve"> the information below should be included (year, month, objectives, activities, and proposed occurrence).</w:t>
      </w:r>
    </w:p>
    <w:p w14:paraId="307B28E5" w14:textId="3B5255DD" w:rsidR="004F0093" w:rsidRDefault="00282244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510"/>
        <w:gridCol w:w="510"/>
        <w:gridCol w:w="510"/>
        <w:gridCol w:w="465"/>
        <w:gridCol w:w="495"/>
        <w:gridCol w:w="510"/>
        <w:gridCol w:w="510"/>
        <w:gridCol w:w="510"/>
        <w:gridCol w:w="465"/>
        <w:gridCol w:w="495"/>
        <w:gridCol w:w="495"/>
        <w:gridCol w:w="495"/>
      </w:tblGrid>
      <w:tr w:rsidR="004F0093" w14:paraId="504311C9" w14:textId="77777777">
        <w:trPr>
          <w:trHeight w:val="500"/>
        </w:trPr>
        <w:tc>
          <w:tcPr>
            <w:tcW w:w="867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AF6E" w14:textId="47DEE4CB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TABLE X:  Sample </w:t>
            </w:r>
            <w:r w:rsidR="00930E5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Timeline; </w:t>
            </w:r>
            <w:r w:rsidR="00A96B43">
              <w:rPr>
                <w:rFonts w:ascii="Arial Narrow" w:eastAsia="Arial Narrow" w:hAnsi="Arial Narrow" w:cs="Arial Narrow"/>
                <w:sz w:val="24"/>
                <w:szCs w:val="24"/>
              </w:rPr>
              <w:t>Ju</w:t>
            </w:r>
            <w:r w:rsidR="00386D5F">
              <w:rPr>
                <w:rFonts w:ascii="Arial Narrow" w:eastAsia="Arial Narrow" w:hAnsi="Arial Narrow" w:cs="Arial Narrow"/>
                <w:sz w:val="24"/>
                <w:szCs w:val="24"/>
              </w:rPr>
              <w:t>ly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202</w:t>
            </w:r>
            <w:r w:rsidR="001522E8"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</w:t>
            </w:r>
            <w:r w:rsidR="00386D5F">
              <w:rPr>
                <w:rFonts w:ascii="Arial Narrow" w:eastAsia="Arial Narrow" w:hAnsi="Arial Narrow" w:cs="Arial Narrow"/>
                <w:sz w:val="24"/>
                <w:szCs w:val="24"/>
              </w:rPr>
              <w:t>June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202</w:t>
            </w:r>
            <w:r w:rsidR="001522E8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4F0093" w14:paraId="12A9B0C5" w14:textId="77777777">
        <w:trPr>
          <w:trHeight w:val="500"/>
        </w:trPr>
        <w:tc>
          <w:tcPr>
            <w:tcW w:w="867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2B8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4F0093" w14:paraId="2F2ADEAB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224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A84E" w14:textId="60EE1CC8" w:rsidR="004F0093" w:rsidRDefault="00A9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B5A" w14:textId="7F3D57D9" w:rsidR="004F0093" w:rsidRDefault="00386D5F" w:rsidP="00A9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6EA4" w14:textId="572F7A34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6657" w14:textId="0A89E7E7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EC80" w14:textId="6DD95ABE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BC9F" w14:textId="7DA66848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FC9A" w14:textId="1287237D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5571" w14:textId="0F38379F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C46A" w14:textId="60B2E95D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F3CB" w14:textId="4AC018EE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920E" w14:textId="1A1A64CD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FEBA" w14:textId="05FD7592" w:rsidR="004F0093" w:rsidRDefault="00386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4F0093" w14:paraId="7B4BD918" w14:textId="77777777">
        <w:trPr>
          <w:trHeight w:val="470"/>
        </w:trPr>
        <w:tc>
          <w:tcPr>
            <w:tcW w:w="86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095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Objective 1</w:t>
            </w:r>
          </w:p>
        </w:tc>
      </w:tr>
      <w:tr w:rsidR="004F0093" w14:paraId="1FB6D40B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580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1.1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6E3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2EF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DEEBF6"/>
              </w:rPr>
            </w:pPr>
            <w:r>
              <w:rPr>
                <w:rFonts w:ascii="Arial Narrow" w:eastAsia="Arial Narrow" w:hAnsi="Arial Narrow" w:cs="Arial Narrow"/>
                <w:color w:val="DEEBF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AF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DEEBF6"/>
              </w:rPr>
            </w:pPr>
            <w:r>
              <w:rPr>
                <w:rFonts w:ascii="Arial Narrow" w:eastAsia="Arial Narrow" w:hAnsi="Arial Narrow" w:cs="Arial Narrow"/>
                <w:color w:val="DEEBF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A8D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DEEBF6"/>
              </w:rPr>
            </w:pPr>
            <w:r>
              <w:rPr>
                <w:rFonts w:ascii="Arial Narrow" w:eastAsia="Arial Narrow" w:hAnsi="Arial Narrow" w:cs="Arial Narrow"/>
                <w:color w:val="DEEBF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8F2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9A1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886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95C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CB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AB5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12D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FEA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</w:tr>
      <w:tr w:rsidR="004F0093" w14:paraId="3F2A1DB5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6F7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1.2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9D9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8BA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C7A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360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139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9E2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4CE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150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82D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EDF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FCF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1F7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</w:tr>
      <w:tr w:rsidR="004F0093" w14:paraId="5664BC61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890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1.3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07C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E0D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7A0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6EA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B56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AA4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436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DB4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EFB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0C8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CCA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A15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0063F83B" w14:textId="77777777">
        <w:trPr>
          <w:trHeight w:val="470"/>
        </w:trPr>
        <w:tc>
          <w:tcPr>
            <w:tcW w:w="86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C86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Objective 2</w:t>
            </w:r>
          </w:p>
        </w:tc>
      </w:tr>
      <w:tr w:rsidR="004F0093" w14:paraId="2ECC1DA3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96A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2.1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2B87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B31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401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9DE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B36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8CB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7D4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187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3087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4D5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A39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3B6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52466BA3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BEA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2.2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98C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473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8CD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9E8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37A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95E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A2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001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D5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C3A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83F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46F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7A398B6B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3A5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2.3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B5B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DC5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B0C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48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113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ED3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453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E0B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8E5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B8F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B4A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CF2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6CF584AE" w14:textId="77777777">
        <w:trPr>
          <w:trHeight w:val="470"/>
        </w:trPr>
        <w:tc>
          <w:tcPr>
            <w:tcW w:w="86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902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Objective 3</w:t>
            </w:r>
          </w:p>
        </w:tc>
      </w:tr>
      <w:tr w:rsidR="004F0093" w14:paraId="59F3F9F7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F6D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3.1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FBE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F70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C7A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B61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968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8547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B76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D69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29F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B5E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62B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F3B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</w:tr>
      <w:tr w:rsidR="004F0093" w14:paraId="5D44DD35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590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Activity 3.2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B19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BE1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D9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CFA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182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45C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18C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14D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06D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A53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49B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A83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</w:tr>
      <w:tr w:rsidR="004F0093" w14:paraId="22C638A3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1FE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3.3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9F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667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E02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2A7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E45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673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D80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8AB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A0E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DB9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504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98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29779B16" w14:textId="77777777" w:rsidR="004F0093" w:rsidRDefault="00282244">
      <w:pPr>
        <w:widowContro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6C85549C" w14:textId="77777777" w:rsidR="004F0093" w:rsidRDefault="00282244">
      <w:pPr>
        <w:widowContro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a4"/>
        <w:tblW w:w="9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503"/>
        <w:gridCol w:w="490"/>
        <w:gridCol w:w="502"/>
        <w:gridCol w:w="502"/>
        <w:gridCol w:w="490"/>
        <w:gridCol w:w="502"/>
        <w:gridCol w:w="490"/>
        <w:gridCol w:w="502"/>
        <w:gridCol w:w="490"/>
        <w:gridCol w:w="502"/>
        <w:gridCol w:w="490"/>
        <w:gridCol w:w="526"/>
      </w:tblGrid>
      <w:tr w:rsidR="004F0093" w14:paraId="756F3491" w14:textId="77777777" w:rsidTr="00930E5A">
        <w:trPr>
          <w:trHeight w:val="470"/>
        </w:trPr>
        <w:tc>
          <w:tcPr>
            <w:tcW w:w="3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D8A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</w:pPr>
            <w:r>
              <w:rPr>
                <w:b/>
              </w:rPr>
              <w:t xml:space="preserve">TABLE X: </w:t>
            </w:r>
            <w:r>
              <w:t>SAMPLE TIMELINE</w:t>
            </w:r>
          </w:p>
        </w:tc>
        <w:tc>
          <w:tcPr>
            <w:tcW w:w="598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C21" w14:textId="5407C374" w:rsidR="004F0093" w:rsidRDefault="00A96B43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  <w:r w:rsidR="00386D5F">
              <w:rPr>
                <w:sz w:val="20"/>
                <w:szCs w:val="20"/>
              </w:rPr>
              <w:t>ly</w:t>
            </w:r>
            <w:r w:rsidR="00282244">
              <w:rPr>
                <w:sz w:val="20"/>
                <w:szCs w:val="20"/>
              </w:rPr>
              <w:t xml:space="preserve"> 202</w:t>
            </w:r>
            <w:r w:rsidR="001522E8">
              <w:rPr>
                <w:sz w:val="20"/>
                <w:szCs w:val="20"/>
              </w:rPr>
              <w:t>4</w:t>
            </w:r>
            <w:r w:rsidR="00282244">
              <w:rPr>
                <w:sz w:val="20"/>
                <w:szCs w:val="20"/>
              </w:rPr>
              <w:t xml:space="preserve">- </w:t>
            </w:r>
            <w:r w:rsidR="00386D5F">
              <w:rPr>
                <w:sz w:val="20"/>
                <w:szCs w:val="20"/>
              </w:rPr>
              <w:t>June</w:t>
            </w:r>
            <w:r w:rsidR="00282244">
              <w:rPr>
                <w:sz w:val="20"/>
                <w:szCs w:val="20"/>
              </w:rPr>
              <w:t xml:space="preserve"> 202</w:t>
            </w:r>
            <w:r w:rsidR="001522E8">
              <w:rPr>
                <w:sz w:val="20"/>
                <w:szCs w:val="20"/>
              </w:rPr>
              <w:t>5</w:t>
            </w:r>
          </w:p>
        </w:tc>
      </w:tr>
      <w:tr w:rsidR="004F0093" w14:paraId="116FFDE4" w14:textId="77777777" w:rsidTr="00930E5A">
        <w:trPr>
          <w:trHeight w:val="470"/>
        </w:trPr>
        <w:tc>
          <w:tcPr>
            <w:tcW w:w="340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A2ED" w14:textId="77777777" w:rsidR="004F0093" w:rsidRDefault="004F0093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2881" w14:textId="07C8F2F1" w:rsidR="004F0093" w:rsidRDefault="00A96B43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9E80" w14:textId="257A67C9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72D5" w14:textId="7DA60D44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4984" w14:textId="52EC5B1A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3B9F" w14:textId="6B32C4BC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2778" w14:textId="73C5E75B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DEDD" w14:textId="403A30D0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ADF0" w14:textId="34E0EEA3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8803" w14:textId="230D9AF2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9AEE" w14:textId="3A05EF70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6D02" w14:textId="18DF1251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C9AF" w14:textId="4AA455DB" w:rsidR="004F0093" w:rsidRDefault="00386D5F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4F0093" w14:paraId="14958CCF" w14:textId="77777777">
        <w:trPr>
          <w:trHeight w:val="470"/>
        </w:trPr>
        <w:tc>
          <w:tcPr>
            <w:tcW w:w="939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D9F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hd w:val="clear" w:color="auto" w:fill="D3D3D3"/>
              </w:rPr>
            </w:pPr>
            <w:r>
              <w:rPr>
                <w:shd w:val="clear" w:color="auto" w:fill="D3D3D3"/>
              </w:rPr>
              <w:t>Objective 1</w:t>
            </w:r>
          </w:p>
        </w:tc>
      </w:tr>
      <w:tr w:rsidR="004F0093" w14:paraId="32B5CCFB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9DE4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129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E24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D3E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C55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CAA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702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D82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A65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E3C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004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FD2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E56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0CB218D3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8E0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EBF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0EB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73F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24D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433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4DE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58B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03C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ECB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FEC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957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140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4630254A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FB72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FF0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CB3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CE8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F65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57E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B73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CC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0ACE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519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A02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6AF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407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4076A073" w14:textId="77777777">
        <w:trPr>
          <w:trHeight w:val="470"/>
        </w:trPr>
        <w:tc>
          <w:tcPr>
            <w:tcW w:w="939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537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hd w:val="clear" w:color="auto" w:fill="D3D3D3"/>
              </w:rPr>
            </w:pPr>
            <w:r>
              <w:rPr>
                <w:shd w:val="clear" w:color="auto" w:fill="D3D3D3"/>
              </w:rPr>
              <w:t>Objective 2</w:t>
            </w:r>
          </w:p>
        </w:tc>
      </w:tr>
      <w:tr w:rsidR="004F0093" w14:paraId="6BED1260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44E7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5A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ADA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A12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25D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5B1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146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F90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2E7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03F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DCE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FF9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A80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6D912D73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F4B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01C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399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4D1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A87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5F5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ACD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657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5E4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1D8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F70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38C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2D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14E035ED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9773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0E9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7B6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731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19D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E53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F50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08C6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4C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A9A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861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2E6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A7B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1CE10FB6" w14:textId="77777777">
        <w:trPr>
          <w:trHeight w:val="470"/>
        </w:trPr>
        <w:tc>
          <w:tcPr>
            <w:tcW w:w="939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8BE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hd w:val="clear" w:color="auto" w:fill="D3D3D3"/>
              </w:rPr>
            </w:pPr>
            <w:r>
              <w:rPr>
                <w:shd w:val="clear" w:color="auto" w:fill="D3D3D3"/>
              </w:rPr>
              <w:t>Objective 3</w:t>
            </w:r>
          </w:p>
        </w:tc>
      </w:tr>
      <w:tr w:rsidR="004F0093" w14:paraId="1D066933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7716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42C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F0E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029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727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B18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32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55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093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129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3C3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F28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27B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74E239E0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056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FFA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277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48F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D0B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D8C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B53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03A6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DD5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D50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801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4A6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122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7E1AFE8E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47EE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2B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8CF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4A0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EE5E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87B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F27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6C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46A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41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F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965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55B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CA48CD0" w14:textId="77777777" w:rsidR="004F0093" w:rsidRDefault="00282244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BAF1E2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sectPr w:rsidR="004F0093" w:rsidSect="001522E8">
      <w:footerReference w:type="default" r:id="rId12"/>
      <w:pgSz w:w="12240" w:h="15840" w:code="1"/>
      <w:pgMar w:top="720" w:right="1152" w:bottom="720" w:left="1152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EF66" w14:textId="77777777" w:rsidR="00930E5A" w:rsidRDefault="00930E5A" w:rsidP="00930E5A">
      <w:pPr>
        <w:spacing w:line="240" w:lineRule="auto"/>
      </w:pPr>
      <w:r>
        <w:separator/>
      </w:r>
    </w:p>
  </w:endnote>
  <w:endnote w:type="continuationSeparator" w:id="0">
    <w:p w14:paraId="0B4FDA5E" w14:textId="77777777" w:rsidR="00930E5A" w:rsidRDefault="00930E5A" w:rsidP="00930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60443"/>
      <w:docPartObj>
        <w:docPartGallery w:val="Page Numbers (Bottom of Page)"/>
        <w:docPartUnique/>
      </w:docPartObj>
    </w:sdtPr>
    <w:sdtEndPr/>
    <w:sdtContent>
      <w:p w14:paraId="3433FF31" w14:textId="3E702202" w:rsidR="00930E5A" w:rsidRDefault="001522E8" w:rsidP="001522E8">
        <w:pPr>
          <w:pStyle w:val="Header"/>
        </w:pPr>
        <w:r>
          <w:t xml:space="preserve">Detroit URC: Small Planning </w:t>
        </w:r>
        <w:r w:rsidR="00646567">
          <w:t>Exten</w:t>
        </w:r>
        <w:r w:rsidR="00386D5F">
          <w:t>ded</w:t>
        </w:r>
        <w:r w:rsidR="00646567">
          <w:t xml:space="preserve"> </w:t>
        </w:r>
        <w:r>
          <w:t>Grant Application 2024-2025</w:t>
        </w:r>
        <w:r>
          <w:tab/>
          <w:t xml:space="preserve"> </w:t>
        </w:r>
        <w:r w:rsidR="00930E5A">
          <w:t xml:space="preserve">Page | </w:t>
        </w:r>
        <w:r w:rsidR="00930E5A">
          <w:fldChar w:fldCharType="begin"/>
        </w:r>
        <w:r w:rsidR="00930E5A">
          <w:instrText xml:space="preserve"> PAGE   \* MERGEFORMAT </w:instrText>
        </w:r>
        <w:r w:rsidR="00930E5A">
          <w:fldChar w:fldCharType="separate"/>
        </w:r>
        <w:r w:rsidR="00930E5A">
          <w:rPr>
            <w:noProof/>
          </w:rPr>
          <w:t>2</w:t>
        </w:r>
        <w:r w:rsidR="00930E5A">
          <w:rPr>
            <w:noProof/>
          </w:rPr>
          <w:fldChar w:fldCharType="end"/>
        </w:r>
        <w:r w:rsidR="00930E5A">
          <w:t xml:space="preserve"> </w:t>
        </w:r>
      </w:p>
    </w:sdtContent>
  </w:sdt>
  <w:p w14:paraId="27D178EB" w14:textId="77777777" w:rsidR="00930E5A" w:rsidRDefault="0093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9F7" w14:textId="77777777" w:rsidR="00930E5A" w:rsidRDefault="00930E5A" w:rsidP="00930E5A">
      <w:pPr>
        <w:spacing w:line="240" w:lineRule="auto"/>
      </w:pPr>
      <w:r>
        <w:separator/>
      </w:r>
    </w:p>
  </w:footnote>
  <w:footnote w:type="continuationSeparator" w:id="0">
    <w:p w14:paraId="3D68D0E0" w14:textId="77777777" w:rsidR="00930E5A" w:rsidRDefault="00930E5A" w:rsidP="00930E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40"/>
    <w:multiLevelType w:val="multilevel"/>
    <w:tmpl w:val="A2FE8EF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A669D"/>
    <w:multiLevelType w:val="multilevel"/>
    <w:tmpl w:val="D25E1E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031A7D"/>
    <w:multiLevelType w:val="multilevel"/>
    <w:tmpl w:val="CF161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A11F1"/>
    <w:multiLevelType w:val="multilevel"/>
    <w:tmpl w:val="0D8AC01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C70402"/>
    <w:multiLevelType w:val="multilevel"/>
    <w:tmpl w:val="049888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D37126"/>
    <w:multiLevelType w:val="multilevel"/>
    <w:tmpl w:val="369A2F3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6D01AB"/>
    <w:multiLevelType w:val="multilevel"/>
    <w:tmpl w:val="69844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7258393">
    <w:abstractNumId w:val="4"/>
  </w:num>
  <w:num w:numId="2" w16cid:durableId="321782673">
    <w:abstractNumId w:val="6"/>
  </w:num>
  <w:num w:numId="3" w16cid:durableId="944577878">
    <w:abstractNumId w:val="2"/>
  </w:num>
  <w:num w:numId="4" w16cid:durableId="380634256">
    <w:abstractNumId w:val="1"/>
  </w:num>
  <w:num w:numId="5" w16cid:durableId="1710958511">
    <w:abstractNumId w:val="5"/>
  </w:num>
  <w:num w:numId="6" w16cid:durableId="297881242">
    <w:abstractNumId w:val="0"/>
  </w:num>
  <w:num w:numId="7" w16cid:durableId="139814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3"/>
    <w:rsid w:val="001522E8"/>
    <w:rsid w:val="0016042E"/>
    <w:rsid w:val="00282244"/>
    <w:rsid w:val="00386D5F"/>
    <w:rsid w:val="003B0E51"/>
    <w:rsid w:val="004F0093"/>
    <w:rsid w:val="005C57C9"/>
    <w:rsid w:val="00646567"/>
    <w:rsid w:val="00696D0B"/>
    <w:rsid w:val="00765286"/>
    <w:rsid w:val="00852B5D"/>
    <w:rsid w:val="00930E5A"/>
    <w:rsid w:val="00A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40F"/>
  <w15:docId w15:val="{490E4AC6-479F-42E5-AFC6-38E131C9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E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E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5A"/>
  </w:style>
  <w:style w:type="paragraph" w:styleId="Footer">
    <w:name w:val="footer"/>
    <w:basedOn w:val="Normal"/>
    <w:link w:val="FooterChar"/>
    <w:uiPriority w:val="99"/>
    <w:unhideWhenUsed/>
    <w:rsid w:val="00930E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grantfoundation.org/focus-areas/reducing-inequal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tgrantfoundation.org/focus-areas/improving-use-research-evide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tgrantfoundation.org/focus-areas/improving-use-research-evid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tgrantfoundation.org/focus-areas/reducing-inequa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Damm</dc:creator>
  <cp:lastModifiedBy>Damm, Mary Beth</cp:lastModifiedBy>
  <cp:revision>2</cp:revision>
  <dcterms:created xsi:type="dcterms:W3CDTF">2024-04-23T21:24:00Z</dcterms:created>
  <dcterms:modified xsi:type="dcterms:W3CDTF">2024-04-23T21:24:00Z</dcterms:modified>
</cp:coreProperties>
</file>